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B3" w:rsidRDefault="005A2E39" w:rsidP="002452B3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VŠĮ KAUET RENGIAMI 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ARCHITEKTŲ </w:t>
      </w:r>
      <w:r w:rsidR="002452B3" w:rsidRPr="004F1AF8">
        <w:rPr>
          <w:sz w:val="28"/>
          <w:szCs w:val="28"/>
          <w:lang w:eastAsia="en-US"/>
        </w:rPr>
        <w:t>KVALIFIKACIJOS TOBULINIMO KURS</w:t>
      </w:r>
      <w:r>
        <w:rPr>
          <w:sz w:val="28"/>
          <w:szCs w:val="28"/>
          <w:lang w:eastAsia="en-US"/>
        </w:rPr>
        <w:t>AI</w:t>
      </w:r>
      <w:r w:rsidR="002452B3" w:rsidRPr="004F1AF8">
        <w:rPr>
          <w:sz w:val="28"/>
          <w:szCs w:val="28"/>
          <w:lang w:eastAsia="en-US"/>
        </w:rPr>
        <w:t xml:space="preserve"> </w:t>
      </w:r>
    </w:p>
    <w:p w:rsidR="002452B3" w:rsidRDefault="005A2E39" w:rsidP="002452B3">
      <w:pPr>
        <w:jc w:val="center"/>
        <w:rPr>
          <w:sz w:val="28"/>
          <w:szCs w:val="28"/>
          <w:lang w:eastAsia="en-US"/>
        </w:rPr>
      </w:pPr>
      <w:r w:rsidRPr="004F1AF8">
        <w:rPr>
          <w:sz w:val="28"/>
          <w:szCs w:val="28"/>
          <w:lang w:eastAsia="en-US"/>
        </w:rPr>
        <w:t>2021 METŲ</w:t>
      </w:r>
      <w:r w:rsidRPr="005A2E39">
        <w:rPr>
          <w:sz w:val="28"/>
          <w:szCs w:val="28"/>
          <w:lang w:eastAsia="en-US"/>
        </w:rPr>
        <w:t xml:space="preserve"> </w:t>
      </w:r>
      <w:r w:rsidRPr="004F1AF8">
        <w:rPr>
          <w:sz w:val="28"/>
          <w:szCs w:val="28"/>
          <w:lang w:eastAsia="en-US"/>
        </w:rPr>
        <w:t>GRAFIKAS</w:t>
      </w:r>
    </w:p>
    <w:p w:rsidR="002452B3" w:rsidRPr="004F1AF8" w:rsidRDefault="002452B3" w:rsidP="002452B3">
      <w:pPr>
        <w:rPr>
          <w:sz w:val="28"/>
          <w:szCs w:val="28"/>
          <w:lang w:eastAsia="en-US"/>
        </w:rPr>
      </w:pPr>
    </w:p>
    <w:p w:rsidR="002452B3" w:rsidRDefault="002452B3" w:rsidP="002452B3">
      <w:pPr>
        <w:spacing w:line="360" w:lineRule="auto"/>
        <w:rPr>
          <w:lang w:eastAsia="en-US"/>
        </w:rPr>
      </w:pPr>
      <w:r>
        <w:rPr>
          <w:lang w:eastAsia="en-US"/>
        </w:rPr>
        <w:t xml:space="preserve">01.21. </w:t>
      </w:r>
      <w:r w:rsidR="005A2E39">
        <w:rPr>
          <w:lang w:eastAsia="en-US"/>
        </w:rPr>
        <w:tab/>
      </w:r>
      <w:r>
        <w:rPr>
          <w:lang w:eastAsia="en-US"/>
        </w:rPr>
        <w:t xml:space="preserve">Austė Juozapaitytė.  </w:t>
      </w:r>
      <w:r>
        <w:rPr>
          <w:rFonts w:ascii="Calibri Light" w:hAnsi="Calibri Light" w:cs="Calibri Light"/>
        </w:rPr>
        <w:t>„Žaliųjų erdvių nauda ir tendencijos urbanizuotose teritorijose"</w:t>
      </w:r>
    </w:p>
    <w:p w:rsidR="002452B3" w:rsidRDefault="002452B3" w:rsidP="002452B3">
      <w:pPr>
        <w:spacing w:line="360" w:lineRule="auto"/>
        <w:rPr>
          <w:lang w:eastAsia="en-US"/>
        </w:rPr>
      </w:pPr>
      <w:r>
        <w:rPr>
          <w:lang w:eastAsia="en-US"/>
        </w:rPr>
        <w:t xml:space="preserve">02.11. </w:t>
      </w:r>
      <w:r w:rsidR="005A2E39">
        <w:rPr>
          <w:lang w:eastAsia="en-US"/>
        </w:rPr>
        <w:tab/>
      </w:r>
      <w:r>
        <w:rPr>
          <w:lang w:eastAsia="en-US"/>
        </w:rPr>
        <w:t>Viltė Lanušauskaitė. “</w:t>
      </w:r>
      <w:r>
        <w:rPr>
          <w:rFonts w:ascii="Calibri Light" w:hAnsi="Calibri Light" w:cs="Calibri Light"/>
        </w:rPr>
        <w:t>Ankstyvoji pastatytojo paveldo (architektūros ir urbanistikos) apsaugos principų ir praktikų raida  iki XX a.“</w:t>
      </w:r>
    </w:p>
    <w:p w:rsidR="002452B3" w:rsidRDefault="002452B3" w:rsidP="002452B3">
      <w:pPr>
        <w:spacing w:line="360" w:lineRule="auto"/>
        <w:rPr>
          <w:lang w:eastAsia="en-US"/>
        </w:rPr>
      </w:pPr>
      <w:r>
        <w:rPr>
          <w:lang w:eastAsia="en-US"/>
        </w:rPr>
        <w:t xml:space="preserve">02.18. </w:t>
      </w:r>
      <w:r w:rsidR="005A2E39">
        <w:rPr>
          <w:lang w:eastAsia="en-US"/>
        </w:rPr>
        <w:tab/>
      </w:r>
      <w:r w:rsidRPr="005A2E39">
        <w:rPr>
          <w:lang w:eastAsia="en-US"/>
        </w:rPr>
        <w:t>Aušra Kargaudienė.</w:t>
      </w:r>
      <w:r>
        <w:rPr>
          <w:lang w:eastAsia="en-US"/>
        </w:rPr>
        <w:t xml:space="preserve"> </w:t>
      </w:r>
      <w:r>
        <w:rPr>
          <w:rFonts w:ascii="Calibri Light" w:hAnsi="Calibri Light" w:cs="Calibri Light"/>
        </w:rPr>
        <w:t>„Viešųjų erdvių planavimas. Suinteresuotos visuomenės teisės ir galių ribos“</w:t>
      </w:r>
    </w:p>
    <w:p w:rsidR="002452B3" w:rsidRDefault="002452B3" w:rsidP="002452B3">
      <w:pPr>
        <w:spacing w:line="360" w:lineRule="auto"/>
        <w:rPr>
          <w:lang w:eastAsia="en-US"/>
        </w:rPr>
      </w:pPr>
      <w:r>
        <w:rPr>
          <w:lang w:eastAsia="en-US"/>
        </w:rPr>
        <w:t>03.04.</w:t>
      </w:r>
      <w:r w:rsidR="005A2E39">
        <w:rPr>
          <w:lang w:eastAsia="en-US"/>
        </w:rPr>
        <w:tab/>
      </w:r>
      <w:r>
        <w:rPr>
          <w:lang w:eastAsia="en-US"/>
        </w:rPr>
        <w:t xml:space="preserve"> Irena Kliobavičiūtė.  </w:t>
      </w:r>
      <w:r w:rsidR="005A2E39">
        <w:rPr>
          <w:lang w:eastAsia="en-US"/>
        </w:rPr>
        <w:t>„</w:t>
      </w:r>
      <w:r>
        <w:rPr>
          <w:rFonts w:ascii="Calibri Light" w:hAnsi="Calibri Light" w:cs="Calibri Light"/>
        </w:rPr>
        <w:t>Kultūros paveldo apsauga bendrajame plane, apsaugos reikalavimų integravimo ypatumai (Vilniaus miesto savivaldybės bendrojo plano pavyzdys)</w:t>
      </w:r>
      <w:r w:rsidR="005A2E39">
        <w:rPr>
          <w:rFonts w:ascii="Calibri Light" w:hAnsi="Calibri Light" w:cs="Calibri Light"/>
        </w:rPr>
        <w:t>“</w:t>
      </w:r>
    </w:p>
    <w:p w:rsidR="002452B3" w:rsidRDefault="002452B3" w:rsidP="002452B3">
      <w:pPr>
        <w:spacing w:line="360" w:lineRule="auto"/>
        <w:rPr>
          <w:rFonts w:asciiTheme="majorHAnsi" w:hAnsiTheme="majorHAnsi" w:cstheme="majorHAnsi"/>
          <w:lang w:eastAsia="en-US"/>
        </w:rPr>
      </w:pPr>
      <w:r>
        <w:rPr>
          <w:lang w:eastAsia="en-US"/>
        </w:rPr>
        <w:t xml:space="preserve">03.18. </w:t>
      </w:r>
      <w:r w:rsidR="005A2E39">
        <w:rPr>
          <w:lang w:eastAsia="en-US"/>
        </w:rPr>
        <w:tab/>
      </w:r>
      <w:r>
        <w:rPr>
          <w:lang w:eastAsia="en-US"/>
        </w:rPr>
        <w:t>Marija Nemunienė. “</w:t>
      </w:r>
      <w:r w:rsidRPr="00E64D26">
        <w:rPr>
          <w:rFonts w:asciiTheme="majorHAnsi" w:hAnsiTheme="majorHAnsi" w:cstheme="majorHAnsi"/>
          <w:lang w:eastAsia="en-US"/>
        </w:rPr>
        <w:t xml:space="preserve"> Nekilnojamojo kultūros paveldo objektų pritaikymo problematika</w:t>
      </w:r>
      <w:r>
        <w:rPr>
          <w:rFonts w:asciiTheme="majorHAnsi" w:hAnsiTheme="majorHAnsi" w:cstheme="majorHAnsi"/>
          <w:lang w:eastAsia="en-US"/>
        </w:rPr>
        <w:t>“</w:t>
      </w:r>
    </w:p>
    <w:p w:rsidR="002452B3" w:rsidRPr="001240C2" w:rsidRDefault="002452B3" w:rsidP="002452B3">
      <w:pPr>
        <w:pStyle w:val="NormalWeb"/>
        <w:spacing w:before="0" w:beforeAutospacing="0" w:after="0" w:afterAutospacing="0" w:line="360" w:lineRule="auto"/>
        <w:rPr>
          <w:rFonts w:asciiTheme="majorHAnsi" w:hAnsiTheme="majorHAnsi" w:cstheme="majorHAnsi"/>
          <w:color w:val="auto"/>
        </w:rPr>
      </w:pPr>
      <w:r w:rsidRPr="00740B5A">
        <w:rPr>
          <w:rFonts w:asciiTheme="majorHAnsi" w:hAnsiTheme="majorHAnsi" w:cstheme="majorHAnsi"/>
          <w:color w:val="auto"/>
        </w:rPr>
        <w:t>03.25</w:t>
      </w:r>
      <w:r>
        <w:rPr>
          <w:rFonts w:asciiTheme="majorHAnsi" w:hAnsiTheme="majorHAnsi" w:cstheme="majorHAnsi"/>
          <w:color w:val="auto"/>
        </w:rPr>
        <w:t xml:space="preserve">. </w:t>
      </w:r>
      <w:r w:rsidR="005A2E39">
        <w:rPr>
          <w:rFonts w:asciiTheme="majorHAnsi" w:hAnsiTheme="majorHAnsi" w:cstheme="majorHAnsi"/>
          <w:color w:val="auto"/>
        </w:rPr>
        <w:tab/>
      </w:r>
      <w:r w:rsidRPr="00740B5A">
        <w:rPr>
          <w:rFonts w:asciiTheme="majorHAnsi" w:hAnsiTheme="majorHAnsi" w:cstheme="majorHAnsi"/>
          <w:color w:val="auto"/>
        </w:rPr>
        <w:t>Kęstutis Gurkšnys,</w:t>
      </w:r>
      <w:r w:rsidRPr="00740B5A">
        <w:rPr>
          <w:rFonts w:asciiTheme="majorHAnsi" w:hAnsiTheme="majorHAnsi" w:cstheme="majorHAnsi"/>
        </w:rPr>
        <w:t xml:space="preserve"> Tomas Gečys</w:t>
      </w:r>
      <w:r w:rsidRPr="00E64D26">
        <w:rPr>
          <w:rFonts w:asciiTheme="majorHAnsi" w:hAnsiTheme="majorHAnsi" w:cstheme="majorHAnsi"/>
          <w:b/>
          <w:bCs/>
          <w:color w:val="auto"/>
        </w:rPr>
        <w:t xml:space="preserve"> </w:t>
      </w:r>
      <w:r>
        <w:rPr>
          <w:rFonts w:asciiTheme="majorHAnsi" w:hAnsiTheme="majorHAnsi" w:cstheme="majorHAnsi"/>
          <w:color w:val="auto"/>
        </w:rPr>
        <w:t>„</w:t>
      </w:r>
      <w:r w:rsidRPr="001240C2">
        <w:rPr>
          <w:rFonts w:asciiTheme="majorHAnsi" w:hAnsiTheme="majorHAnsi" w:cstheme="majorHAnsi"/>
          <w:color w:val="auto"/>
        </w:rPr>
        <w:t>Medinių konstrukcijų medžiagos ir panaudojimo galimybės.</w:t>
      </w:r>
    </w:p>
    <w:p w:rsidR="002452B3" w:rsidRDefault="002452B3" w:rsidP="002452B3">
      <w:pPr>
        <w:pStyle w:val="NormalWeb"/>
        <w:spacing w:before="0" w:beforeAutospacing="0" w:after="0" w:afterAutospacing="0" w:line="360" w:lineRule="auto"/>
        <w:rPr>
          <w:rFonts w:asciiTheme="majorHAnsi" w:hAnsiTheme="majorHAnsi" w:cstheme="majorHAnsi"/>
          <w:color w:val="auto"/>
        </w:rPr>
      </w:pPr>
      <w:r w:rsidRPr="001240C2">
        <w:rPr>
          <w:rFonts w:asciiTheme="majorHAnsi" w:hAnsiTheme="majorHAnsi" w:cstheme="majorHAnsi"/>
          <w:color w:val="auto"/>
        </w:rPr>
        <w:t>Medinių konstrukcijų schemos ir detalės.</w:t>
      </w:r>
      <w:r>
        <w:rPr>
          <w:rFonts w:asciiTheme="majorHAnsi" w:hAnsiTheme="majorHAnsi" w:cstheme="majorHAnsi"/>
          <w:color w:val="auto"/>
        </w:rPr>
        <w:t>“</w:t>
      </w:r>
    </w:p>
    <w:p w:rsidR="002452B3" w:rsidRDefault="002452B3" w:rsidP="002452B3">
      <w:pPr>
        <w:pStyle w:val="NormalWeb"/>
        <w:spacing w:before="0" w:beforeAutospacing="0" w:after="0" w:afterAutospacing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auto"/>
        </w:rPr>
        <w:t>04.08. Jonas Platelis</w:t>
      </w:r>
      <w:r w:rsidR="005A2E39">
        <w:rPr>
          <w:rFonts w:asciiTheme="majorHAnsi" w:hAnsiTheme="majorHAnsi" w:cstheme="majorHAnsi"/>
          <w:color w:val="auto"/>
        </w:rPr>
        <w:t>.</w:t>
      </w:r>
      <w:r>
        <w:rPr>
          <w:rFonts w:asciiTheme="majorHAnsi" w:hAnsiTheme="majorHAnsi" w:cstheme="majorHAnsi"/>
          <w:color w:val="auto"/>
        </w:rPr>
        <w:t xml:space="preserve">  „</w:t>
      </w:r>
      <w:r w:rsidRPr="00050FF7">
        <w:rPr>
          <w:rFonts w:asciiTheme="majorHAnsi" w:hAnsiTheme="majorHAnsi" w:cstheme="majorHAnsi"/>
        </w:rPr>
        <w:t>Specialiųjų žemės naudojimo sąlygų įstatymas nuo 2020 m.</w:t>
      </w:r>
      <w:r>
        <w:rPr>
          <w:rFonts w:asciiTheme="majorHAnsi" w:hAnsiTheme="majorHAnsi" w:cstheme="majorHAnsi"/>
        </w:rPr>
        <w:t>“</w:t>
      </w:r>
    </w:p>
    <w:p w:rsidR="002452B3" w:rsidRDefault="002452B3" w:rsidP="002452B3">
      <w:pPr>
        <w:pStyle w:val="NormalWeb"/>
        <w:spacing w:before="0" w:beforeAutospacing="0" w:after="0" w:afterAutospacing="0" w:line="360" w:lineRule="auto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</w:rPr>
        <w:t>04.15.  Asta Prikockienė „</w:t>
      </w:r>
      <w:r w:rsidRPr="00E84A58">
        <w:rPr>
          <w:rFonts w:asciiTheme="majorHAnsi" w:hAnsiTheme="majorHAnsi" w:cstheme="majorHAnsi"/>
          <w:color w:val="auto"/>
        </w:rPr>
        <w:t>Saugoti, perduoti, pažinti, naudoti (NKVAĮ tikslų taikymas praktikoje)</w:t>
      </w:r>
      <w:r>
        <w:rPr>
          <w:rFonts w:asciiTheme="majorHAnsi" w:hAnsiTheme="majorHAnsi" w:cstheme="majorHAnsi"/>
          <w:color w:val="auto"/>
        </w:rPr>
        <w:t>“</w:t>
      </w:r>
    </w:p>
    <w:p w:rsidR="002452B3" w:rsidRDefault="002452B3" w:rsidP="002452B3">
      <w:pPr>
        <w:pStyle w:val="NormalWeb"/>
        <w:spacing w:before="0" w:beforeAutospacing="0" w:after="0" w:afterAutospacing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auto"/>
        </w:rPr>
        <w:t xml:space="preserve">04.22. </w:t>
      </w:r>
      <w:r w:rsidR="005A2E39">
        <w:rPr>
          <w:rFonts w:asciiTheme="majorHAnsi" w:hAnsiTheme="majorHAnsi" w:cstheme="majorHAnsi"/>
          <w:color w:val="auto"/>
        </w:rPr>
        <w:t xml:space="preserve"> </w:t>
      </w:r>
      <w:r>
        <w:rPr>
          <w:rFonts w:asciiTheme="majorHAnsi" w:hAnsiTheme="majorHAnsi" w:cstheme="majorHAnsi"/>
          <w:color w:val="auto"/>
        </w:rPr>
        <w:t>Robertas Žilinskas</w:t>
      </w:r>
      <w:r w:rsidR="005A2E39">
        <w:rPr>
          <w:rFonts w:asciiTheme="majorHAnsi" w:hAnsiTheme="majorHAnsi" w:cstheme="majorHAnsi"/>
          <w:color w:val="auto"/>
        </w:rPr>
        <w:t>.</w:t>
      </w:r>
      <w:r>
        <w:rPr>
          <w:rFonts w:asciiTheme="majorHAnsi" w:hAnsiTheme="majorHAnsi" w:cstheme="majorHAnsi"/>
          <w:color w:val="auto"/>
        </w:rPr>
        <w:t xml:space="preserve"> „</w:t>
      </w:r>
      <w:r w:rsidRPr="00E84A58">
        <w:rPr>
          <w:rFonts w:asciiTheme="majorHAnsi" w:hAnsiTheme="majorHAnsi" w:cstheme="majorHAnsi"/>
        </w:rPr>
        <w:t>Nekilnojamojo kulturos paveldo tvarkybos darbai</w:t>
      </w:r>
      <w:r>
        <w:rPr>
          <w:rFonts w:asciiTheme="majorHAnsi" w:hAnsiTheme="majorHAnsi" w:cstheme="majorHAnsi"/>
        </w:rPr>
        <w:t>“</w:t>
      </w:r>
    </w:p>
    <w:p w:rsidR="002452B3" w:rsidRDefault="002452B3" w:rsidP="002452B3">
      <w:pPr>
        <w:pStyle w:val="NormalWeb"/>
        <w:spacing w:before="0" w:beforeAutospacing="0" w:after="0" w:afterAutospacing="0" w:line="36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>05.13.</w:t>
      </w:r>
      <w:r w:rsidR="005A2E3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Vaidas Petrulis“</w:t>
      </w:r>
      <w:r>
        <w:rPr>
          <w:rFonts w:asciiTheme="majorHAnsi" w:hAnsiTheme="majorHAnsi" w:cstheme="majorHAnsi"/>
          <w:color w:val="auto"/>
        </w:rPr>
        <w:t xml:space="preserve"> </w:t>
      </w:r>
      <w:r w:rsidRPr="00454638">
        <w:rPr>
          <w:rFonts w:asciiTheme="majorHAnsi" w:hAnsiTheme="majorHAnsi" w:cstheme="majorHAnsi"/>
          <w:bCs/>
        </w:rPr>
        <w:t>Apsaugos valdymo planas“ kaip XX a. architektūrinio palikimo saugojimo strategija</w:t>
      </w:r>
      <w:r>
        <w:rPr>
          <w:rFonts w:asciiTheme="majorHAnsi" w:hAnsiTheme="majorHAnsi" w:cstheme="majorHAnsi"/>
          <w:bCs/>
        </w:rPr>
        <w:t>“</w:t>
      </w:r>
    </w:p>
    <w:p w:rsidR="002452B3" w:rsidRDefault="002452B3" w:rsidP="002452B3">
      <w:pPr>
        <w:pStyle w:val="NormalWeb"/>
        <w:spacing w:before="0" w:beforeAutospacing="0" w:after="0" w:afterAutospacing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05.20.</w:t>
      </w:r>
      <w:r w:rsidR="005A2E39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>Tomas Grunskis „</w:t>
      </w:r>
      <w:r>
        <w:rPr>
          <w:rFonts w:asciiTheme="majorHAnsi" w:hAnsiTheme="majorHAnsi" w:cstheme="majorHAnsi"/>
        </w:rPr>
        <w:t>Urbanistinių morfostruktūrų raida ir formavimas“</w:t>
      </w:r>
    </w:p>
    <w:p w:rsidR="002452B3" w:rsidRDefault="002452B3" w:rsidP="002452B3">
      <w:pPr>
        <w:pStyle w:val="NormalWeb"/>
        <w:spacing w:before="0" w:beforeAutospacing="0" w:after="0" w:afterAutospacing="0" w:line="360" w:lineRule="auto"/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</w:rPr>
        <w:t>05.27. Martynas Marozas „</w:t>
      </w:r>
      <w:r w:rsidRPr="001240C2">
        <w:rPr>
          <w:rFonts w:asciiTheme="majorHAnsi" w:eastAsia="Times New Roman" w:hAnsiTheme="majorHAnsi" w:cstheme="majorHAnsi"/>
        </w:rPr>
        <w:t>Kaip konstruoti viziją?</w:t>
      </w:r>
      <w:r>
        <w:rPr>
          <w:rFonts w:asciiTheme="majorHAnsi" w:eastAsia="Times New Roman" w:hAnsiTheme="majorHAnsi" w:cstheme="majorHAnsi"/>
        </w:rPr>
        <w:t>“, „</w:t>
      </w:r>
      <w:r w:rsidRPr="001240C2">
        <w:rPr>
          <w:rFonts w:asciiTheme="majorHAnsi" w:eastAsia="Times New Roman" w:hAnsiTheme="majorHAnsi" w:cstheme="majorHAnsi"/>
        </w:rPr>
        <w:t>Paprastas ir suprantamas teritorijų tvarumo vertinimas</w:t>
      </w:r>
      <w:r>
        <w:rPr>
          <w:rFonts w:asciiTheme="majorHAnsi" w:eastAsia="Times New Roman" w:hAnsiTheme="majorHAnsi" w:cstheme="majorHAnsi"/>
        </w:rPr>
        <w:t>“</w:t>
      </w:r>
    </w:p>
    <w:p w:rsidR="002452B3" w:rsidRDefault="002452B3" w:rsidP="002452B3">
      <w:pPr>
        <w:pStyle w:val="NormalWeb"/>
        <w:spacing w:before="0" w:beforeAutospacing="0" w:after="0" w:afterAutospacing="0" w:line="360" w:lineRule="auto"/>
        <w:rPr>
          <w:rFonts w:asciiTheme="majorHAnsi" w:hAnsiTheme="majorHAnsi" w:cstheme="majorHAnsi"/>
          <w:bCs/>
          <w:shd w:val="clear" w:color="auto" w:fill="FFFFFF"/>
        </w:rPr>
      </w:pPr>
      <w:r>
        <w:rPr>
          <w:rFonts w:asciiTheme="majorHAnsi" w:eastAsia="Times New Roman" w:hAnsiTheme="majorHAnsi" w:cstheme="majorHAnsi"/>
        </w:rPr>
        <w:t>06.03. Rasa Bertašiūtė  „</w:t>
      </w:r>
      <w:r w:rsidRPr="000335AB">
        <w:rPr>
          <w:rFonts w:asciiTheme="majorHAnsi" w:hAnsiTheme="majorHAnsi" w:cstheme="majorHAnsi"/>
          <w:bCs/>
          <w:shd w:val="clear" w:color="auto" w:fill="FFFFFF"/>
        </w:rPr>
        <w:t>Tradicinė kaimo architektūra</w:t>
      </w:r>
      <w:r>
        <w:rPr>
          <w:rFonts w:asciiTheme="majorHAnsi" w:hAnsiTheme="majorHAnsi" w:cstheme="majorHAnsi"/>
          <w:bCs/>
          <w:shd w:val="clear" w:color="auto" w:fill="FFFFFF"/>
        </w:rPr>
        <w:t>“</w:t>
      </w:r>
    </w:p>
    <w:p w:rsidR="002452B3" w:rsidRDefault="002452B3" w:rsidP="002452B3">
      <w:pPr>
        <w:spacing w:line="360" w:lineRule="auto"/>
        <w:rPr>
          <w:rFonts w:asciiTheme="majorHAnsi" w:hAnsiTheme="majorHAnsi" w:cstheme="majorHAnsi"/>
          <w:color w:val="000000" w:themeColor="text1"/>
          <w:shd w:val="clear" w:color="auto" w:fill="FFFFFF"/>
          <w:lang w:eastAsia="en-US"/>
        </w:rPr>
      </w:pPr>
      <w:r>
        <w:rPr>
          <w:rFonts w:asciiTheme="majorHAnsi" w:hAnsiTheme="majorHAnsi" w:cstheme="majorHAnsi"/>
          <w:bCs/>
          <w:shd w:val="clear" w:color="auto" w:fill="FFFFFF"/>
        </w:rPr>
        <w:t>06.17.</w:t>
      </w:r>
      <w:r w:rsidR="005A2E39">
        <w:rPr>
          <w:rFonts w:asciiTheme="majorHAnsi" w:hAnsiTheme="majorHAnsi" w:cstheme="majorHAnsi"/>
          <w:bCs/>
          <w:shd w:val="clear" w:color="auto" w:fill="FFFFFF"/>
        </w:rPr>
        <w:t xml:space="preserve"> </w:t>
      </w:r>
      <w:r>
        <w:rPr>
          <w:rFonts w:asciiTheme="majorHAnsi" w:hAnsiTheme="majorHAnsi" w:cstheme="majorHAnsi"/>
          <w:bCs/>
          <w:shd w:val="clear" w:color="auto" w:fill="FFFFFF"/>
        </w:rPr>
        <w:t>Martynas Mankus „</w:t>
      </w:r>
      <w:r w:rsidRPr="002B27E2">
        <w:rPr>
          <w:rFonts w:asciiTheme="majorHAnsi" w:hAnsiTheme="majorHAnsi" w:cstheme="majorHAnsi"/>
          <w:color w:val="000000" w:themeColor="text1"/>
          <w:shd w:val="clear" w:color="auto" w:fill="FFFFFF"/>
          <w:lang w:eastAsia="en-US"/>
        </w:rPr>
        <w:t>Valstybė ir architektūra: ideologija ir reprezentavimas 1944-1955 m. Lietuvos architektūroje</w:t>
      </w:r>
      <w:r>
        <w:rPr>
          <w:rFonts w:asciiTheme="majorHAnsi" w:hAnsiTheme="majorHAnsi" w:cstheme="majorHAnsi"/>
          <w:color w:val="000000" w:themeColor="text1"/>
          <w:shd w:val="clear" w:color="auto" w:fill="FFFFFF"/>
          <w:lang w:eastAsia="en-US"/>
        </w:rPr>
        <w:t>“</w:t>
      </w:r>
    </w:p>
    <w:p w:rsidR="002452B3" w:rsidRPr="00F855FB" w:rsidRDefault="002452B3" w:rsidP="002452B3">
      <w:pPr>
        <w:spacing w:line="360" w:lineRule="auto"/>
        <w:jc w:val="both"/>
        <w:rPr>
          <w:rFonts w:asciiTheme="majorHAnsi" w:hAnsiTheme="majorHAnsi" w:cstheme="majorHAnsi"/>
          <w:bCs/>
          <w:lang w:eastAsia="en-US"/>
        </w:rPr>
      </w:pPr>
      <w:r>
        <w:rPr>
          <w:rFonts w:asciiTheme="majorHAnsi" w:hAnsiTheme="majorHAnsi" w:cstheme="majorHAnsi"/>
          <w:color w:val="000000" w:themeColor="text1"/>
          <w:shd w:val="clear" w:color="auto" w:fill="FFFFFF"/>
          <w:lang w:eastAsia="en-US"/>
        </w:rPr>
        <w:t xml:space="preserve">06.24 </w:t>
      </w:r>
      <w:r w:rsidR="005A2E39">
        <w:rPr>
          <w:rFonts w:asciiTheme="majorHAnsi" w:hAnsiTheme="majorHAnsi" w:cstheme="majorHAnsi"/>
          <w:color w:val="000000" w:themeColor="text1"/>
          <w:shd w:val="clear" w:color="auto" w:fill="FFFFFF"/>
          <w:lang w:eastAsia="en-US"/>
        </w:rPr>
        <w:t xml:space="preserve"> </w:t>
      </w:r>
      <w:r>
        <w:rPr>
          <w:rFonts w:asciiTheme="majorHAnsi" w:hAnsiTheme="majorHAnsi" w:cstheme="majorHAnsi"/>
          <w:color w:val="000000" w:themeColor="text1"/>
          <w:shd w:val="clear" w:color="auto" w:fill="FFFFFF"/>
          <w:lang w:eastAsia="en-US"/>
        </w:rPr>
        <w:t>Mindaugas Skrupskelis „</w:t>
      </w:r>
      <w:r w:rsidRPr="0054394F">
        <w:rPr>
          <w:rFonts w:asciiTheme="majorHAnsi" w:hAnsiTheme="majorHAnsi" w:cstheme="majorHAnsi"/>
        </w:rPr>
        <w:t>Kintančios projektavimo technologijos</w:t>
      </w:r>
      <w:r>
        <w:rPr>
          <w:rFonts w:asciiTheme="majorHAnsi" w:hAnsiTheme="majorHAnsi" w:cstheme="majorHAnsi"/>
        </w:rPr>
        <w:t>“</w:t>
      </w:r>
      <w:r w:rsidRPr="00F855FB">
        <w:rPr>
          <w:rFonts w:asciiTheme="majorHAnsi" w:hAnsiTheme="majorHAnsi" w:cstheme="majorHAnsi"/>
          <w:bCs/>
          <w:lang w:eastAsia="en-US"/>
        </w:rPr>
        <w:t xml:space="preserve"> </w:t>
      </w:r>
    </w:p>
    <w:p w:rsidR="002452B3" w:rsidRDefault="002452B3" w:rsidP="002452B3">
      <w:pPr>
        <w:spacing w:line="360" w:lineRule="auto"/>
        <w:jc w:val="both"/>
        <w:rPr>
          <w:rFonts w:asciiTheme="majorHAnsi" w:hAnsiTheme="majorHAnsi" w:cstheme="majorHAnsi"/>
          <w:bCs/>
          <w:lang w:eastAsia="en-US"/>
        </w:rPr>
      </w:pPr>
      <w:r>
        <w:rPr>
          <w:rFonts w:asciiTheme="majorHAnsi" w:hAnsiTheme="majorHAnsi" w:cstheme="majorHAnsi"/>
        </w:rPr>
        <w:t xml:space="preserve">07.08. </w:t>
      </w:r>
      <w:r w:rsidR="005A2E3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Algis Vyšniūnas „</w:t>
      </w:r>
      <w:r w:rsidRPr="00F855FB">
        <w:rPr>
          <w:rFonts w:asciiTheme="majorHAnsi" w:hAnsiTheme="majorHAnsi" w:cstheme="majorHAnsi"/>
          <w:bCs/>
          <w:lang w:eastAsia="en-US"/>
        </w:rPr>
        <w:t>Architektūra ir urbanistika. Sąvokos, sampratos, terminai</w:t>
      </w:r>
      <w:r>
        <w:rPr>
          <w:rFonts w:asciiTheme="majorHAnsi" w:hAnsiTheme="majorHAnsi" w:cstheme="majorHAnsi"/>
          <w:bCs/>
          <w:lang w:eastAsia="en-US"/>
        </w:rPr>
        <w:t>“,“</w:t>
      </w:r>
      <w:r w:rsidRPr="00F855FB">
        <w:rPr>
          <w:rFonts w:asciiTheme="majorHAnsi" w:hAnsiTheme="majorHAnsi" w:cstheme="majorHAnsi"/>
          <w:bCs/>
          <w:lang w:eastAsia="en-US"/>
        </w:rPr>
        <w:t xml:space="preserve"> Architektūros kokybės rodikliai ir vertinimo kriterijai. Tarp profesinio cecho savireguliacijos ir teisinio reglamentavimo</w:t>
      </w:r>
      <w:r>
        <w:rPr>
          <w:rFonts w:asciiTheme="majorHAnsi" w:hAnsiTheme="majorHAnsi" w:cstheme="majorHAnsi"/>
          <w:bCs/>
          <w:lang w:eastAsia="en-US"/>
        </w:rPr>
        <w:t>“</w:t>
      </w:r>
    </w:p>
    <w:p w:rsidR="002452B3" w:rsidRDefault="002452B3" w:rsidP="002452B3">
      <w:pPr>
        <w:spacing w:line="360" w:lineRule="auto"/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bCs/>
          <w:lang w:eastAsia="en-US"/>
        </w:rPr>
        <w:t>07.15</w:t>
      </w:r>
      <w:r w:rsidRPr="00F855FB">
        <w:rPr>
          <w:lang w:eastAsia="en-US"/>
        </w:rPr>
        <w:t xml:space="preserve"> </w:t>
      </w:r>
      <w:r w:rsidR="005A2E39">
        <w:rPr>
          <w:lang w:eastAsia="en-US"/>
        </w:rPr>
        <w:t xml:space="preserve"> </w:t>
      </w:r>
      <w:r>
        <w:rPr>
          <w:lang w:eastAsia="en-US"/>
        </w:rPr>
        <w:t>Irena Kliobavičiūtė „</w:t>
      </w:r>
      <w:r w:rsidRPr="00F855FB">
        <w:rPr>
          <w:rFonts w:asciiTheme="majorHAnsi" w:eastAsia="Times New Roman" w:hAnsiTheme="majorHAnsi" w:cstheme="majorHAnsi"/>
          <w:lang w:eastAsia="en-US"/>
        </w:rPr>
        <w:t>Neringos tvarkymo planai - skirtumai ir panašumai tarp KNNP tvarkymo plano ir vietovių tvarkymo planų reikalavimų. Kaip suvokiamos paveldo vertingosios savybės</w:t>
      </w:r>
      <w:r w:rsidRPr="00F855FB">
        <w:rPr>
          <w:rFonts w:asciiTheme="majorHAnsi" w:hAnsiTheme="majorHAnsi" w:cstheme="majorHAnsi"/>
          <w:lang w:eastAsia="en-US"/>
        </w:rPr>
        <w:t xml:space="preserve"> saugomų teritorijų kontekste</w:t>
      </w:r>
      <w:r>
        <w:rPr>
          <w:rFonts w:asciiTheme="majorHAnsi" w:hAnsiTheme="majorHAnsi" w:cstheme="majorHAnsi"/>
          <w:lang w:eastAsia="en-US"/>
        </w:rPr>
        <w:t>“</w:t>
      </w:r>
    </w:p>
    <w:p w:rsidR="002452B3" w:rsidRDefault="002452B3" w:rsidP="002452B3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eastAsia="en-US"/>
        </w:rPr>
        <w:t>07.22. Austė Juozapaitytė „</w:t>
      </w:r>
      <w:r w:rsidRPr="00B8273F">
        <w:rPr>
          <w:rFonts w:asciiTheme="majorHAnsi" w:hAnsiTheme="majorHAnsi" w:cstheme="majorHAnsi"/>
        </w:rPr>
        <w:t>"Miestų planavimo ir architektūros tendencijos: Klimato iššūkiams atsparūs miestai"</w:t>
      </w:r>
    </w:p>
    <w:p w:rsidR="002452B3" w:rsidRDefault="002452B3" w:rsidP="002452B3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08.05.</w:t>
      </w:r>
      <w:r w:rsidR="005A2E3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Peteris Blums „</w:t>
      </w:r>
      <w:r w:rsidRPr="00050FF7">
        <w:rPr>
          <w:rFonts w:asciiTheme="majorHAnsi" w:hAnsiTheme="majorHAnsi" w:cstheme="majorHAnsi"/>
        </w:rPr>
        <w:t>Kuo ypatingi mediniai namai</w:t>
      </w:r>
      <w:r>
        <w:rPr>
          <w:rFonts w:asciiTheme="majorHAnsi" w:hAnsiTheme="majorHAnsi" w:cstheme="majorHAnsi"/>
        </w:rPr>
        <w:t>“</w:t>
      </w:r>
    </w:p>
    <w:p w:rsidR="002452B3" w:rsidRDefault="002452B3" w:rsidP="002452B3">
      <w:pPr>
        <w:spacing w:line="360" w:lineRule="auto"/>
        <w:rPr>
          <w:rFonts w:asciiTheme="majorHAnsi" w:hAnsiTheme="majorHAnsi" w:cstheme="majorHAnsi"/>
          <w:bCs/>
          <w:color w:val="000000" w:themeColor="text1"/>
          <w:shd w:val="clear" w:color="auto" w:fill="FFFFFF"/>
          <w:lang w:eastAsia="en-US"/>
        </w:rPr>
      </w:pPr>
      <w:r>
        <w:rPr>
          <w:rFonts w:asciiTheme="majorHAnsi" w:hAnsiTheme="majorHAnsi" w:cstheme="majorHAnsi"/>
        </w:rPr>
        <w:t>09.02.</w:t>
      </w:r>
      <w:r w:rsidRPr="00F855FB">
        <w:rPr>
          <w:rFonts w:asciiTheme="majorHAnsi" w:eastAsia="Times New Roman" w:hAnsiTheme="majorHAnsi" w:cstheme="majorHAnsi"/>
        </w:rPr>
        <w:t xml:space="preserve"> </w:t>
      </w:r>
      <w:r w:rsidR="005A2E39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>Rasa Bertašiūtė „</w:t>
      </w:r>
      <w:r w:rsidRPr="00F855FB">
        <w:rPr>
          <w:rFonts w:asciiTheme="majorHAnsi" w:hAnsiTheme="majorHAnsi" w:cstheme="majorHAnsi"/>
          <w:bCs/>
          <w:color w:val="000000" w:themeColor="text1"/>
          <w:lang w:eastAsia="en-US"/>
        </w:rPr>
        <w:t>Pastatų apdaila ir p</w:t>
      </w:r>
      <w:r w:rsidRPr="00F855FB">
        <w:rPr>
          <w:rFonts w:asciiTheme="majorHAnsi" w:hAnsiTheme="majorHAnsi" w:cstheme="majorHAnsi"/>
          <w:bCs/>
          <w:color w:val="000000" w:themeColor="text1"/>
          <w:shd w:val="clear" w:color="auto" w:fill="FFFFFF"/>
          <w:lang w:eastAsia="en-US"/>
        </w:rPr>
        <w:t>uošyba: funkcija ir estetika / nauja ir grožis</w:t>
      </w:r>
      <w:r>
        <w:rPr>
          <w:rFonts w:asciiTheme="majorHAnsi" w:hAnsiTheme="majorHAnsi" w:cstheme="majorHAnsi"/>
          <w:bCs/>
          <w:color w:val="000000" w:themeColor="text1"/>
          <w:shd w:val="clear" w:color="auto" w:fill="FFFFFF"/>
          <w:lang w:eastAsia="en-US"/>
        </w:rPr>
        <w:t>“</w:t>
      </w:r>
    </w:p>
    <w:p w:rsidR="002452B3" w:rsidRDefault="002452B3" w:rsidP="002452B3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  <w:color w:val="000000" w:themeColor="text1"/>
          <w:shd w:val="clear" w:color="auto" w:fill="FFFFFF"/>
          <w:lang w:eastAsia="en-US"/>
        </w:rPr>
        <w:t>09.16.</w:t>
      </w:r>
      <w:r w:rsidR="005A2E39">
        <w:rPr>
          <w:rFonts w:asciiTheme="majorHAnsi" w:hAnsiTheme="majorHAnsi" w:cstheme="majorHAnsi"/>
          <w:bCs/>
          <w:color w:val="000000" w:themeColor="text1"/>
          <w:shd w:val="clear" w:color="auto" w:fill="FFFFFF"/>
          <w:lang w:eastAsia="en-US"/>
        </w:rPr>
        <w:t xml:space="preserve">  </w:t>
      </w:r>
      <w:r>
        <w:rPr>
          <w:rFonts w:asciiTheme="majorHAnsi" w:hAnsiTheme="majorHAnsi" w:cstheme="majorHAnsi"/>
          <w:bCs/>
          <w:color w:val="000000" w:themeColor="text1"/>
          <w:shd w:val="clear" w:color="auto" w:fill="FFFFFF"/>
          <w:lang w:eastAsia="en-US"/>
        </w:rPr>
        <w:t>Algis Vyšniūnas „</w:t>
      </w:r>
      <w:r w:rsidRPr="00767717">
        <w:rPr>
          <w:rFonts w:asciiTheme="majorHAnsi" w:hAnsiTheme="majorHAnsi" w:cstheme="majorHAnsi"/>
          <w:bCs/>
        </w:rPr>
        <w:t>Meniniai urbanistikos principai. Urbanistinio projektavimo metodai ir jų įtaka pastatų architektūros kokybei.</w:t>
      </w:r>
      <w:r>
        <w:rPr>
          <w:rFonts w:asciiTheme="majorHAnsi" w:hAnsiTheme="majorHAnsi" w:cstheme="majorHAnsi"/>
          <w:bCs/>
        </w:rPr>
        <w:t>“, „</w:t>
      </w:r>
      <w:r w:rsidRPr="00E44B5D">
        <w:rPr>
          <w:rFonts w:asciiTheme="majorHAnsi" w:hAnsiTheme="majorHAnsi" w:cstheme="majorHAnsi"/>
        </w:rPr>
        <w:t>Urbanizuoto kraštovaizdžio kompozicija ir miesto vizualinis identitetas</w:t>
      </w:r>
      <w:r>
        <w:rPr>
          <w:rFonts w:asciiTheme="majorHAnsi" w:hAnsiTheme="majorHAnsi" w:cstheme="majorHAnsi"/>
        </w:rPr>
        <w:t>“</w:t>
      </w:r>
    </w:p>
    <w:p w:rsidR="002452B3" w:rsidRDefault="002452B3" w:rsidP="002452B3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09.30.</w:t>
      </w:r>
      <w:r w:rsidR="005A2E39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>Mindaugas Skrupskelis „</w:t>
      </w:r>
      <w:r w:rsidRPr="00E44B5D">
        <w:rPr>
          <w:rFonts w:asciiTheme="majorHAnsi" w:hAnsiTheme="majorHAnsi" w:cstheme="majorHAnsi"/>
        </w:rPr>
        <w:t>Esminis statinio reikalavimas. Tvarumas.</w:t>
      </w:r>
      <w:r>
        <w:rPr>
          <w:rFonts w:asciiTheme="majorHAnsi" w:hAnsiTheme="majorHAnsi" w:cstheme="majorHAnsi"/>
        </w:rPr>
        <w:t>“,</w:t>
      </w:r>
      <w:r w:rsidRPr="00910BB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„</w:t>
      </w:r>
      <w:r w:rsidRPr="00E44B5D">
        <w:rPr>
          <w:rFonts w:asciiTheme="majorHAnsi" w:hAnsiTheme="majorHAnsi" w:cstheme="majorHAnsi"/>
        </w:rPr>
        <w:t>Kinija. Subjektyvioji Architektūra</w:t>
      </w:r>
      <w:r>
        <w:rPr>
          <w:rFonts w:asciiTheme="majorHAnsi" w:hAnsiTheme="majorHAnsi" w:cstheme="majorHAnsi"/>
        </w:rPr>
        <w:t>“.</w:t>
      </w:r>
    </w:p>
    <w:p w:rsidR="002452B3" w:rsidRDefault="002452B3" w:rsidP="002452B3">
      <w:pPr>
        <w:spacing w:line="360" w:lineRule="auto"/>
        <w:rPr>
          <w:rFonts w:asciiTheme="majorHAnsi" w:hAnsiTheme="majorHAnsi" w:cstheme="majorHAnsi"/>
          <w:color w:val="000000"/>
          <w:lang w:eastAsia="en-US"/>
        </w:rPr>
      </w:pPr>
      <w:r>
        <w:rPr>
          <w:rFonts w:asciiTheme="majorHAnsi" w:hAnsiTheme="majorHAnsi" w:cstheme="majorHAnsi"/>
        </w:rPr>
        <w:lastRenderedPageBreak/>
        <w:t xml:space="preserve">10.07. </w:t>
      </w:r>
      <w:r w:rsidR="005A2E3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Kęstutis Zaleckis „</w:t>
      </w:r>
      <w:r w:rsidRPr="00B80517">
        <w:rPr>
          <w:rFonts w:asciiTheme="majorHAnsi" w:hAnsiTheme="majorHAnsi" w:cstheme="majorHAnsi"/>
          <w:color w:val="000000"/>
          <w:lang w:eastAsia="en-US"/>
        </w:rPr>
        <w:t>Erdvės sintaksė - vizualinio grafo analizė urbanistinėms struktūroms ir pastatams</w:t>
      </w:r>
      <w:r>
        <w:rPr>
          <w:rFonts w:asciiTheme="majorHAnsi" w:hAnsiTheme="majorHAnsi" w:cstheme="majorHAnsi"/>
          <w:color w:val="000000"/>
          <w:lang w:eastAsia="en-US"/>
        </w:rPr>
        <w:t>“</w:t>
      </w:r>
    </w:p>
    <w:p w:rsidR="002452B3" w:rsidRDefault="002452B3" w:rsidP="002452B3">
      <w:pPr>
        <w:spacing w:line="360" w:lineRule="auto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  <w:lang w:eastAsia="en-US"/>
        </w:rPr>
        <w:t>10.14.</w:t>
      </w:r>
      <w:r w:rsidR="005A2E39">
        <w:rPr>
          <w:rFonts w:asciiTheme="majorHAnsi" w:hAnsiTheme="majorHAnsi" w:cstheme="majorHAnsi"/>
          <w:color w:val="000000"/>
          <w:lang w:eastAsia="en-US"/>
        </w:rPr>
        <w:t xml:space="preserve">   </w:t>
      </w:r>
      <w:r>
        <w:rPr>
          <w:rFonts w:asciiTheme="majorHAnsi" w:hAnsiTheme="majorHAnsi" w:cstheme="majorHAnsi"/>
          <w:color w:val="000000"/>
          <w:lang w:eastAsia="en-US"/>
        </w:rPr>
        <w:t>Mindaugas Pakalnis „</w:t>
      </w:r>
      <w:r w:rsidRPr="00E44B5D">
        <w:rPr>
          <w:rFonts w:asciiTheme="majorHAnsi" w:eastAsia="Times New Roman" w:hAnsiTheme="majorHAnsi" w:cstheme="majorHAnsi"/>
          <w:color w:val="000000"/>
        </w:rPr>
        <w:t>LR architektūros įstatyme nustatytų architektūros kokybės kriterijų taikymas Vilniuje, siekiant tvarios miesto plėt</w:t>
      </w:r>
      <w:r>
        <w:rPr>
          <w:rFonts w:asciiTheme="majorHAnsi" w:eastAsia="Times New Roman" w:hAnsiTheme="majorHAnsi" w:cstheme="majorHAnsi"/>
          <w:color w:val="000000"/>
        </w:rPr>
        <w:t>r</w:t>
      </w:r>
      <w:r w:rsidRPr="00E44B5D">
        <w:rPr>
          <w:rFonts w:asciiTheme="majorHAnsi" w:eastAsia="Times New Roman" w:hAnsiTheme="majorHAnsi" w:cstheme="majorHAnsi"/>
          <w:color w:val="000000"/>
        </w:rPr>
        <w:t>os</w:t>
      </w:r>
      <w:r>
        <w:rPr>
          <w:rFonts w:asciiTheme="majorHAnsi" w:eastAsia="Times New Roman" w:hAnsiTheme="majorHAnsi" w:cstheme="majorHAnsi"/>
          <w:color w:val="000000"/>
        </w:rPr>
        <w:t>“</w:t>
      </w:r>
    </w:p>
    <w:p w:rsidR="002452B3" w:rsidRDefault="002452B3" w:rsidP="002452B3">
      <w:pPr>
        <w:spacing w:line="360" w:lineRule="auto"/>
        <w:rPr>
          <w:rFonts w:asciiTheme="majorHAnsi" w:hAnsiTheme="majorHAnsi" w:cstheme="majorHAnsi"/>
          <w:lang w:eastAsia="en-US"/>
        </w:rPr>
      </w:pPr>
      <w:r>
        <w:rPr>
          <w:rFonts w:asciiTheme="majorHAnsi" w:eastAsia="Times New Roman" w:hAnsiTheme="majorHAnsi" w:cstheme="majorHAnsi"/>
          <w:color w:val="000000"/>
        </w:rPr>
        <w:t xml:space="preserve">10.21. </w:t>
      </w:r>
      <w:r w:rsidR="005A2E39">
        <w:rPr>
          <w:rFonts w:asciiTheme="majorHAnsi" w:eastAsia="Times New Roman" w:hAnsiTheme="majorHAnsi" w:cstheme="majorHAnsi"/>
          <w:color w:val="000000"/>
        </w:rPr>
        <w:t xml:space="preserve">  </w:t>
      </w:r>
      <w:r>
        <w:rPr>
          <w:rFonts w:asciiTheme="majorHAnsi" w:eastAsia="Times New Roman" w:hAnsiTheme="majorHAnsi" w:cstheme="majorHAnsi"/>
          <w:color w:val="000000"/>
        </w:rPr>
        <w:t>Dalia Dijokienė „</w:t>
      </w:r>
      <w:r w:rsidRPr="00C67940">
        <w:rPr>
          <w:rFonts w:asciiTheme="majorHAnsi" w:hAnsiTheme="majorHAnsi" w:cstheme="majorHAnsi"/>
          <w:lang w:eastAsia="en-US"/>
        </w:rPr>
        <w:t>Meniškumo veiksnys urbanistikoje: identifikavimas ir modeliavimas</w:t>
      </w:r>
      <w:r>
        <w:rPr>
          <w:rFonts w:asciiTheme="majorHAnsi" w:hAnsiTheme="majorHAnsi" w:cstheme="majorHAnsi"/>
          <w:lang w:eastAsia="en-US"/>
        </w:rPr>
        <w:t>“</w:t>
      </w:r>
    </w:p>
    <w:p w:rsidR="002452B3" w:rsidRDefault="002452B3" w:rsidP="002452B3">
      <w:pPr>
        <w:spacing w:line="360" w:lineRule="auto"/>
        <w:rPr>
          <w:rFonts w:asciiTheme="majorHAnsi" w:hAnsiTheme="majorHAnsi" w:cstheme="majorHAnsi"/>
          <w:color w:val="000000"/>
          <w:lang w:eastAsia="en-US"/>
        </w:rPr>
      </w:pPr>
      <w:r>
        <w:rPr>
          <w:rFonts w:asciiTheme="majorHAnsi" w:hAnsiTheme="majorHAnsi" w:cstheme="majorHAnsi"/>
          <w:lang w:eastAsia="en-US"/>
        </w:rPr>
        <w:t xml:space="preserve">11.04. </w:t>
      </w:r>
      <w:r w:rsidR="005A2E39">
        <w:rPr>
          <w:rFonts w:asciiTheme="majorHAnsi" w:hAnsiTheme="majorHAnsi" w:cstheme="majorHAnsi"/>
          <w:lang w:eastAsia="en-US"/>
        </w:rPr>
        <w:t xml:space="preserve">  </w:t>
      </w:r>
      <w:r>
        <w:rPr>
          <w:rFonts w:asciiTheme="majorHAnsi" w:hAnsiTheme="majorHAnsi" w:cstheme="majorHAnsi"/>
          <w:lang w:eastAsia="en-US"/>
        </w:rPr>
        <w:t>Kęstutis Zaleckis „</w:t>
      </w:r>
      <w:r w:rsidRPr="00C67940">
        <w:rPr>
          <w:rFonts w:asciiTheme="majorHAnsi" w:hAnsiTheme="majorHAnsi" w:cstheme="majorHAnsi"/>
          <w:lang w:eastAsia="en-US"/>
        </w:rPr>
        <w:t xml:space="preserve">. </w:t>
      </w:r>
      <w:r w:rsidRPr="00C67940">
        <w:rPr>
          <w:rFonts w:asciiTheme="majorHAnsi" w:hAnsiTheme="majorHAnsi" w:cstheme="majorHAnsi"/>
          <w:color w:val="000000"/>
          <w:lang w:eastAsia="en-US"/>
        </w:rPr>
        <w:t>Erdvės sintaksė ir urbanistinės formos darnumo vertinimas</w:t>
      </w:r>
      <w:r>
        <w:rPr>
          <w:rFonts w:asciiTheme="majorHAnsi" w:hAnsiTheme="majorHAnsi" w:cstheme="majorHAnsi"/>
          <w:color w:val="000000"/>
          <w:lang w:eastAsia="en-US"/>
        </w:rPr>
        <w:t>“</w:t>
      </w:r>
    </w:p>
    <w:p w:rsidR="002452B3" w:rsidRDefault="002452B3" w:rsidP="002452B3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  <w:lang w:eastAsia="en-US"/>
        </w:rPr>
        <w:t xml:space="preserve">11.11. </w:t>
      </w:r>
      <w:r w:rsidR="005A2E39">
        <w:rPr>
          <w:rFonts w:asciiTheme="majorHAnsi" w:hAnsiTheme="majorHAnsi" w:cstheme="majorHAnsi"/>
          <w:color w:val="000000"/>
          <w:lang w:eastAsia="en-US"/>
        </w:rPr>
        <w:t xml:space="preserve">  </w:t>
      </w:r>
      <w:r>
        <w:rPr>
          <w:rFonts w:asciiTheme="majorHAnsi" w:hAnsiTheme="majorHAnsi" w:cstheme="majorHAnsi"/>
          <w:color w:val="000000"/>
          <w:lang w:eastAsia="en-US"/>
        </w:rPr>
        <w:t>Marija Drėmaitė „</w:t>
      </w:r>
      <w:r w:rsidRPr="00E44B5D">
        <w:rPr>
          <w:rFonts w:asciiTheme="majorHAnsi" w:hAnsiTheme="majorHAnsi" w:cstheme="majorHAnsi"/>
        </w:rPr>
        <w:t>XX a. II pusės architektūrinis palikimas: tarp modernizmo ir socializmo</w:t>
      </w:r>
      <w:r>
        <w:rPr>
          <w:rFonts w:asciiTheme="majorHAnsi" w:hAnsiTheme="majorHAnsi" w:cstheme="majorHAnsi"/>
        </w:rPr>
        <w:t>“</w:t>
      </w:r>
    </w:p>
    <w:p w:rsidR="002452B3" w:rsidRDefault="002452B3" w:rsidP="002452B3">
      <w:pPr>
        <w:spacing w:line="360" w:lineRule="auto"/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</w:rPr>
        <w:t xml:space="preserve">11.25. </w:t>
      </w:r>
      <w:r w:rsidR="005A2E39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>Viltė Janušauskaitė „</w:t>
      </w:r>
      <w:r w:rsidRPr="00024440">
        <w:rPr>
          <w:rFonts w:asciiTheme="majorHAnsi" w:hAnsiTheme="majorHAnsi" w:cstheme="majorHAnsi"/>
          <w:lang w:eastAsia="en-US"/>
        </w:rPr>
        <w:t>Pastatytojo paveldo (architektūros ir urbanistikos) apsaugos principai ir praktikos moderniojoje ir šiuolaikinėje paveldosaugoje</w:t>
      </w:r>
      <w:r>
        <w:rPr>
          <w:rFonts w:asciiTheme="majorHAnsi" w:hAnsiTheme="majorHAnsi" w:cstheme="majorHAnsi"/>
          <w:lang w:eastAsia="en-US"/>
        </w:rPr>
        <w:t>“</w:t>
      </w:r>
    </w:p>
    <w:p w:rsidR="002452B3" w:rsidRDefault="002452B3" w:rsidP="002452B3">
      <w:pPr>
        <w:spacing w:line="360" w:lineRule="auto"/>
        <w:jc w:val="both"/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 xml:space="preserve">12.02. </w:t>
      </w:r>
      <w:r w:rsidR="005A2E39">
        <w:rPr>
          <w:rFonts w:asciiTheme="majorHAnsi" w:hAnsiTheme="majorHAnsi" w:cstheme="majorHAnsi"/>
          <w:lang w:eastAsia="en-US"/>
        </w:rPr>
        <w:t xml:space="preserve">  </w:t>
      </w:r>
      <w:r>
        <w:rPr>
          <w:rFonts w:asciiTheme="majorHAnsi" w:hAnsiTheme="majorHAnsi" w:cstheme="majorHAnsi"/>
          <w:lang w:eastAsia="en-US"/>
        </w:rPr>
        <w:t>Algis Vyšniūnas „</w:t>
      </w:r>
      <w:r w:rsidRPr="00AF0458">
        <w:rPr>
          <w:rFonts w:asciiTheme="majorHAnsi" w:hAnsiTheme="majorHAnsi" w:cstheme="majorHAnsi"/>
          <w:lang w:eastAsia="en-US"/>
        </w:rPr>
        <w:t>Lietuvos didžiųjų miestų pagrindinės aikštės. Komunalinis „viešųjų erdvių“ sutvarkymas ar urbanistinis formavimas?</w:t>
      </w:r>
      <w:r>
        <w:rPr>
          <w:rFonts w:asciiTheme="majorHAnsi" w:hAnsiTheme="majorHAnsi" w:cstheme="majorHAnsi"/>
          <w:lang w:eastAsia="en-US"/>
        </w:rPr>
        <w:t>“, „</w:t>
      </w:r>
      <w:r w:rsidRPr="00AF0458">
        <w:rPr>
          <w:rFonts w:asciiTheme="majorHAnsi" w:hAnsiTheme="majorHAnsi" w:cstheme="majorHAnsi"/>
          <w:lang w:eastAsia="en-US"/>
        </w:rPr>
        <w:t>Istorinės atminties „įpaminklinimo“ praktikos Lietuvoje. Tarp kultūrinės tradicijos ir šiuolaikinio meno</w:t>
      </w:r>
      <w:r>
        <w:rPr>
          <w:rFonts w:asciiTheme="majorHAnsi" w:hAnsiTheme="majorHAnsi" w:cstheme="majorHAnsi"/>
          <w:lang w:eastAsia="en-US"/>
        </w:rPr>
        <w:t>“</w:t>
      </w:r>
    </w:p>
    <w:p w:rsidR="002452B3" w:rsidRDefault="002452B3" w:rsidP="002452B3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eastAsia="en-US"/>
        </w:rPr>
        <w:t>12.09</w:t>
      </w:r>
      <w:r w:rsidRPr="00AF0458">
        <w:rPr>
          <w:rFonts w:asciiTheme="majorHAnsi" w:hAnsiTheme="majorHAnsi" w:cstheme="majorHAnsi"/>
          <w:lang w:eastAsia="en-US"/>
        </w:rPr>
        <w:t>.</w:t>
      </w:r>
      <w:r>
        <w:rPr>
          <w:rFonts w:asciiTheme="majorHAnsi" w:hAnsiTheme="majorHAnsi" w:cstheme="majorHAnsi"/>
          <w:lang w:eastAsia="en-US"/>
        </w:rPr>
        <w:t xml:space="preserve"> </w:t>
      </w:r>
      <w:r w:rsidR="005A2E39">
        <w:rPr>
          <w:rFonts w:asciiTheme="majorHAnsi" w:hAnsiTheme="majorHAnsi" w:cstheme="majorHAnsi"/>
          <w:lang w:eastAsia="en-US"/>
        </w:rPr>
        <w:t xml:space="preserve">  </w:t>
      </w:r>
      <w:r>
        <w:rPr>
          <w:rFonts w:asciiTheme="majorHAnsi" w:hAnsiTheme="majorHAnsi" w:cstheme="majorHAnsi"/>
          <w:lang w:eastAsia="en-US"/>
        </w:rPr>
        <w:t>Vaidotas Kuliešius“</w:t>
      </w:r>
      <w:r w:rsidRPr="00AF0458">
        <w:rPr>
          <w:rFonts w:asciiTheme="majorHAnsi" w:hAnsiTheme="majorHAnsi" w:cstheme="majorHAnsi"/>
          <w:lang w:eastAsia="en-US"/>
        </w:rPr>
        <w:t xml:space="preserve"> </w:t>
      </w:r>
      <w:r w:rsidRPr="00E44B5D">
        <w:rPr>
          <w:rFonts w:asciiTheme="majorHAnsi" w:hAnsiTheme="majorHAnsi" w:cstheme="majorHAnsi"/>
        </w:rPr>
        <w:t>Architektūros įstatymo komentarai ir pasiūlymai jo tobulinimui</w:t>
      </w:r>
      <w:r>
        <w:rPr>
          <w:rFonts w:asciiTheme="majorHAnsi" w:hAnsiTheme="majorHAnsi" w:cstheme="majorHAnsi"/>
        </w:rPr>
        <w:t>“</w:t>
      </w:r>
    </w:p>
    <w:p w:rsidR="00FC2835" w:rsidRDefault="002452B3" w:rsidP="002452B3">
      <w:pPr>
        <w:spacing w:line="360" w:lineRule="auto"/>
      </w:pPr>
      <w:r>
        <w:rPr>
          <w:rFonts w:asciiTheme="majorHAnsi" w:hAnsiTheme="majorHAnsi" w:cstheme="majorHAnsi"/>
        </w:rPr>
        <w:t xml:space="preserve">12.16. </w:t>
      </w:r>
      <w:r w:rsidR="005A2E39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>Peteris Blums“</w:t>
      </w:r>
      <w:r w:rsidRPr="00D434BD">
        <w:rPr>
          <w:rFonts w:asciiTheme="majorHAnsi" w:hAnsiTheme="majorHAnsi" w:cstheme="majorHAnsi"/>
        </w:rPr>
        <w:t xml:space="preserve"> </w:t>
      </w:r>
      <w:r w:rsidRPr="00E44B5D">
        <w:rPr>
          <w:rFonts w:asciiTheme="majorHAnsi" w:hAnsiTheme="majorHAnsi" w:cstheme="majorHAnsi"/>
        </w:rPr>
        <w:t>Architektūros įstatymo komentarai ir pasiūlymai jo tobulinimui</w:t>
      </w:r>
      <w:r>
        <w:rPr>
          <w:rFonts w:asciiTheme="majorHAnsi" w:hAnsiTheme="majorHAnsi" w:cstheme="majorHAnsi"/>
        </w:rPr>
        <w:t>“.</w:t>
      </w:r>
    </w:p>
    <w:sectPr w:rsidR="00FC2835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AE"/>
    <w:rsid w:val="000821AE"/>
    <w:rsid w:val="002452B3"/>
    <w:rsid w:val="005A2E39"/>
    <w:rsid w:val="00FC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F4A0B-8B3B-4148-B1D4-4202E47E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2B3"/>
    <w:pPr>
      <w:spacing w:after="0" w:line="240" w:lineRule="auto"/>
    </w:pPr>
    <w:rPr>
      <w:rFonts w:ascii="Calibri" w:hAnsi="Calibri" w:cs="Calibri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2B3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visu</dc:creator>
  <cp:keywords/>
  <dc:description/>
  <cp:lastModifiedBy>visu</cp:lastModifiedBy>
  <cp:revision>4</cp:revision>
  <dcterms:created xsi:type="dcterms:W3CDTF">2021-02-01T11:31:00Z</dcterms:created>
  <dcterms:modified xsi:type="dcterms:W3CDTF">2021-02-02T09:20:00Z</dcterms:modified>
</cp:coreProperties>
</file>